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F3A18" w:rsidRPr="007F3A18" w:rsidTr="007F3A18">
        <w:trPr>
          <w:trHeight w:val="1516"/>
        </w:trPr>
        <w:tc>
          <w:tcPr>
            <w:tcW w:w="2127" w:type="dxa"/>
            <w:hideMark/>
          </w:tcPr>
          <w:p w:rsidR="007F3A18" w:rsidRPr="007F3A18" w:rsidRDefault="007F3A18" w:rsidP="007F3A18">
            <w:pPr>
              <w:widowControl w:val="0"/>
              <w:autoSpaceDE w:val="0"/>
              <w:autoSpaceDN w:val="0"/>
              <w:spacing w:after="0" w:line="240" w:lineRule="auto"/>
              <w:ind w:left="200" w:right="-288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bookmarkStart w:id="0" w:name="_GoBack"/>
            <w:bookmarkEnd w:id="0"/>
            <w:r w:rsidRPr="007F3A18">
              <w:rPr>
                <w:noProof/>
                <w:color w:val="auto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7F3A18" w:rsidRPr="007F3A18" w:rsidRDefault="007F3A18" w:rsidP="007F3A18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7F3A18" w:rsidRPr="007F3A18" w:rsidRDefault="007F3A18" w:rsidP="007F3A18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F3A18">
              <w:rPr>
                <w:rFonts w:eastAsia="Calibri"/>
                <w:b/>
                <w:color w:val="auto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7F3A18" w:rsidRPr="007F3A18" w:rsidRDefault="007F3A18" w:rsidP="007F3A18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F3A18">
              <w:rPr>
                <w:rFonts w:eastAsia="Calibri"/>
                <w:b/>
                <w:color w:val="auto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7F3A18" w:rsidRPr="007F3A18" w:rsidRDefault="007F3A18" w:rsidP="007F3A18">
            <w:pPr>
              <w:widowControl w:val="0"/>
              <w:autoSpaceDE w:val="0"/>
              <w:autoSpaceDN w:val="0"/>
              <w:spacing w:after="0" w:line="262" w:lineRule="exact"/>
              <w:ind w:left="2337" w:right="2018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7F3A18">
              <w:rPr>
                <w:rFonts w:eastAsia="Calibri"/>
                <w:b/>
                <w:color w:val="auto"/>
                <w:szCs w:val="28"/>
                <w:lang w:eastAsia="en-US"/>
              </w:rPr>
              <w:t>Е.В. Золотухина»</w:t>
            </w:r>
          </w:p>
        </w:tc>
      </w:tr>
    </w:tbl>
    <w:p w:rsidR="007F3A18" w:rsidRPr="007F3A18" w:rsidRDefault="007F3A18" w:rsidP="007F3A18">
      <w:pPr>
        <w:widowControl w:val="0"/>
        <w:suppressAutoHyphens/>
        <w:autoSpaceDE w:val="0"/>
        <w:spacing w:after="0" w:line="240" w:lineRule="auto"/>
        <w:ind w:left="0" w:right="-283" w:firstLine="0"/>
        <w:jc w:val="center"/>
        <w:rPr>
          <w:szCs w:val="28"/>
        </w:rPr>
      </w:pPr>
      <w:r w:rsidRPr="007F3A18">
        <w:rPr>
          <w:szCs w:val="28"/>
        </w:rPr>
        <w:t xml:space="preserve">                                                                         </w:t>
      </w:r>
    </w:p>
    <w:p w:rsidR="007F3A18" w:rsidRPr="007F3A18" w:rsidRDefault="007F3A18" w:rsidP="007F3A18">
      <w:pPr>
        <w:widowControl w:val="0"/>
        <w:suppressAutoHyphens/>
        <w:autoSpaceDE w:val="0"/>
        <w:spacing w:line="264" w:lineRule="auto"/>
        <w:ind w:left="0" w:right="-283" w:firstLine="0"/>
        <w:jc w:val="center"/>
        <w:rPr>
          <w:szCs w:val="28"/>
        </w:rPr>
      </w:pPr>
    </w:p>
    <w:p w:rsidR="007F3A18" w:rsidRPr="007F3A18" w:rsidRDefault="007F3A18" w:rsidP="007F3A18">
      <w:pPr>
        <w:widowControl w:val="0"/>
        <w:suppressAutoHyphens/>
        <w:autoSpaceDE w:val="0"/>
        <w:spacing w:line="264" w:lineRule="auto"/>
        <w:ind w:left="0" w:right="-283" w:firstLine="0"/>
        <w:jc w:val="center"/>
        <w:rPr>
          <w:szCs w:val="28"/>
        </w:rPr>
      </w:pPr>
      <w:r w:rsidRPr="007F3A18">
        <w:rPr>
          <w:szCs w:val="28"/>
        </w:rPr>
        <w:t xml:space="preserve">                                        </w:t>
      </w:r>
      <w:r w:rsidRPr="007F3A18">
        <w:rPr>
          <w:szCs w:val="28"/>
        </w:rPr>
        <w:tab/>
      </w:r>
      <w:r w:rsidRPr="007F3A18">
        <w:rPr>
          <w:szCs w:val="28"/>
        </w:rPr>
        <w:tab/>
      </w:r>
      <w:r w:rsidRPr="007F3A18">
        <w:rPr>
          <w:szCs w:val="28"/>
        </w:rPr>
        <w:tab/>
      </w:r>
      <w:r w:rsidRPr="007F3A18">
        <w:rPr>
          <w:szCs w:val="28"/>
        </w:rPr>
        <w:tab/>
      </w:r>
      <w:r w:rsidRPr="007F3A18">
        <w:rPr>
          <w:szCs w:val="28"/>
        </w:rPr>
        <w:tab/>
      </w:r>
      <w:r w:rsidRPr="007F3A18">
        <w:rPr>
          <w:szCs w:val="28"/>
        </w:rPr>
        <w:tab/>
      </w:r>
    </w:p>
    <w:p w:rsidR="007F3A18" w:rsidRPr="007F3A18" w:rsidRDefault="007F3A18" w:rsidP="007F3A18">
      <w:pPr>
        <w:widowControl w:val="0"/>
        <w:suppressAutoHyphens/>
        <w:autoSpaceDE w:val="0"/>
        <w:spacing w:line="264" w:lineRule="auto"/>
        <w:ind w:left="0" w:right="-283" w:firstLine="0"/>
        <w:rPr>
          <w:i/>
          <w:szCs w:val="28"/>
          <w:vertAlign w:val="superscript"/>
        </w:rPr>
      </w:pPr>
    </w:p>
    <w:p w:rsidR="007F3A18" w:rsidRPr="007F3A18" w:rsidRDefault="007F3A18" w:rsidP="007F3A18">
      <w:pPr>
        <w:spacing w:before="11" w:after="120" w:line="240" w:lineRule="auto"/>
        <w:ind w:left="0" w:firstLine="0"/>
        <w:jc w:val="left"/>
        <w:rPr>
          <w:color w:val="auto"/>
          <w:szCs w:val="28"/>
        </w:rPr>
      </w:pPr>
    </w:p>
    <w:p w:rsidR="007F3A18" w:rsidRPr="007F3A18" w:rsidRDefault="007F3A18" w:rsidP="007F3A18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color w:val="auto"/>
          <w:szCs w:val="28"/>
          <w:lang w:eastAsia="en-US"/>
        </w:rPr>
      </w:pPr>
      <w:r w:rsidRPr="007F3A18">
        <w:rPr>
          <w:color w:val="auto"/>
          <w:szCs w:val="28"/>
          <w:lang w:eastAsia="en-US"/>
        </w:rPr>
        <w:t>УТВЕРЖДАЮ</w:t>
      </w:r>
    </w:p>
    <w:p w:rsidR="007F3A18" w:rsidRPr="007F3A18" w:rsidRDefault="007F3A18" w:rsidP="007F3A18">
      <w:pPr>
        <w:widowControl w:val="0"/>
        <w:autoSpaceDE w:val="0"/>
        <w:autoSpaceDN w:val="0"/>
        <w:spacing w:after="0" w:line="240" w:lineRule="auto"/>
        <w:ind w:left="6096" w:right="-284" w:firstLine="0"/>
        <w:jc w:val="right"/>
        <w:rPr>
          <w:color w:val="auto"/>
          <w:szCs w:val="28"/>
          <w:lang w:eastAsia="en-US"/>
        </w:rPr>
      </w:pPr>
      <w:r w:rsidRPr="007F3A18">
        <w:rPr>
          <w:color w:val="auto"/>
          <w:szCs w:val="28"/>
          <w:lang w:eastAsia="en-US"/>
        </w:rPr>
        <w:t xml:space="preserve">Приказ директора колледжа </w:t>
      </w:r>
    </w:p>
    <w:p w:rsidR="007F3A18" w:rsidRPr="007F3A18" w:rsidRDefault="007F3A18" w:rsidP="007F3A18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color w:val="auto"/>
          <w:szCs w:val="28"/>
          <w:lang w:eastAsia="en-US"/>
        </w:rPr>
      </w:pPr>
      <w:r w:rsidRPr="007F3A18">
        <w:rPr>
          <w:color w:val="auto"/>
          <w:szCs w:val="28"/>
          <w:lang w:eastAsia="en-US"/>
        </w:rPr>
        <w:t>от 25.05.2021 г. № 119/1</w:t>
      </w:r>
    </w:p>
    <w:p w:rsidR="007F3A18" w:rsidRPr="007F3A18" w:rsidRDefault="007F3A18" w:rsidP="007F3A18">
      <w:pPr>
        <w:widowControl w:val="0"/>
        <w:suppressAutoHyphens/>
        <w:autoSpaceDE w:val="0"/>
        <w:spacing w:line="264" w:lineRule="auto"/>
        <w:ind w:left="0" w:right="-283" w:firstLine="0"/>
        <w:rPr>
          <w:i/>
          <w:szCs w:val="28"/>
          <w:vertAlign w:val="superscript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  <w:r w:rsidRPr="007F3A18">
        <w:rPr>
          <w:szCs w:val="28"/>
        </w:rPr>
        <w:t xml:space="preserve"> </w:t>
      </w:r>
    </w:p>
    <w:p w:rsidR="007F3A18" w:rsidRPr="007F3A18" w:rsidRDefault="007F3A18" w:rsidP="007F3A18">
      <w:pPr>
        <w:spacing w:after="225" w:line="252" w:lineRule="auto"/>
        <w:ind w:left="0" w:right="-141" w:firstLine="0"/>
        <w:jc w:val="left"/>
        <w:rPr>
          <w:szCs w:val="28"/>
        </w:rPr>
      </w:pPr>
    </w:p>
    <w:p w:rsidR="007F3A18" w:rsidRPr="007F3A18" w:rsidRDefault="007F3A18" w:rsidP="007F3A18">
      <w:pPr>
        <w:spacing w:after="225" w:line="252" w:lineRule="auto"/>
        <w:ind w:left="0" w:right="-283" w:firstLine="0"/>
        <w:jc w:val="left"/>
        <w:rPr>
          <w:szCs w:val="28"/>
        </w:rPr>
      </w:pPr>
      <w:r w:rsidRPr="007F3A18">
        <w:rPr>
          <w:szCs w:val="28"/>
        </w:rPr>
        <w:t xml:space="preserve"> </w:t>
      </w:r>
    </w:p>
    <w:p w:rsidR="007F3A18" w:rsidRPr="007F3A18" w:rsidRDefault="007F3A18" w:rsidP="007F3A18">
      <w:pPr>
        <w:spacing w:after="0" w:line="240" w:lineRule="auto"/>
        <w:ind w:left="0" w:firstLine="0"/>
        <w:jc w:val="center"/>
        <w:rPr>
          <w:szCs w:val="28"/>
        </w:rPr>
      </w:pPr>
      <w:r w:rsidRPr="007F3A18">
        <w:rPr>
          <w:b/>
          <w:szCs w:val="28"/>
        </w:rPr>
        <w:t xml:space="preserve"> </w:t>
      </w:r>
    </w:p>
    <w:p w:rsidR="007F3A18" w:rsidRPr="007F3A18" w:rsidRDefault="007F3A18" w:rsidP="007F3A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4" w:lineRule="auto"/>
        <w:ind w:left="0" w:right="-283" w:firstLine="0"/>
        <w:jc w:val="center"/>
        <w:rPr>
          <w:b/>
          <w:caps/>
          <w:szCs w:val="28"/>
        </w:rPr>
      </w:pPr>
      <w:r w:rsidRPr="007F3A18">
        <w:rPr>
          <w:b/>
          <w:caps/>
          <w:szCs w:val="28"/>
        </w:rPr>
        <w:t>РАБОЧАЯ ПРОГРАММа УЧЕБНОЙ ДИСЦИПЛИНЫ</w:t>
      </w:r>
    </w:p>
    <w:p w:rsidR="007F3A18" w:rsidRDefault="007F3A18" w:rsidP="007F3A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4" w:lineRule="auto"/>
        <w:ind w:left="0" w:right="-283" w:firstLine="0"/>
        <w:jc w:val="center"/>
        <w:rPr>
          <w:b/>
          <w:bCs/>
          <w:szCs w:val="28"/>
        </w:rPr>
      </w:pPr>
      <w:r w:rsidRPr="007F3A18">
        <w:rPr>
          <w:b/>
          <w:bCs/>
          <w:szCs w:val="28"/>
        </w:rPr>
        <w:t>ОП.0</w:t>
      </w:r>
      <w:r>
        <w:rPr>
          <w:b/>
          <w:bCs/>
          <w:szCs w:val="28"/>
        </w:rPr>
        <w:t xml:space="preserve">9 </w:t>
      </w:r>
      <w:r w:rsidRPr="007F3A18">
        <w:rPr>
          <w:b/>
          <w:bCs/>
          <w:szCs w:val="28"/>
        </w:rPr>
        <w:t>Охрана труда и бережливое производство</w:t>
      </w:r>
    </w:p>
    <w:p w:rsidR="007F3A18" w:rsidRPr="007F3A18" w:rsidRDefault="007F3A18" w:rsidP="007F3A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4" w:lineRule="auto"/>
        <w:ind w:left="0" w:right="-283" w:firstLine="0"/>
        <w:jc w:val="center"/>
        <w:rPr>
          <w:bCs/>
          <w:szCs w:val="28"/>
        </w:rPr>
      </w:pPr>
      <w:r w:rsidRPr="007F3A18">
        <w:rPr>
          <w:bCs/>
          <w:szCs w:val="28"/>
        </w:rPr>
        <w:t>программа подготовки специалистов среднего звена</w:t>
      </w:r>
    </w:p>
    <w:p w:rsidR="007F3A18" w:rsidRPr="007F3A18" w:rsidRDefault="007F3A18" w:rsidP="007F3A18">
      <w:pPr>
        <w:spacing w:after="0" w:line="252" w:lineRule="auto"/>
        <w:ind w:left="0" w:right="-284" w:firstLine="0"/>
        <w:jc w:val="center"/>
        <w:rPr>
          <w:bCs/>
          <w:szCs w:val="28"/>
        </w:rPr>
      </w:pPr>
      <w:r w:rsidRPr="007F3A18">
        <w:rPr>
          <w:bCs/>
          <w:szCs w:val="28"/>
        </w:rPr>
        <w:t xml:space="preserve">среднего профессионального образования </w:t>
      </w:r>
    </w:p>
    <w:p w:rsidR="007F3A18" w:rsidRPr="007F3A18" w:rsidRDefault="007F3A18" w:rsidP="007F3A18">
      <w:pPr>
        <w:spacing w:after="0" w:line="252" w:lineRule="auto"/>
        <w:ind w:left="0" w:right="-284" w:firstLine="0"/>
        <w:jc w:val="center"/>
        <w:rPr>
          <w:szCs w:val="28"/>
        </w:rPr>
      </w:pPr>
      <w:r w:rsidRPr="007F3A18">
        <w:rPr>
          <w:szCs w:val="28"/>
        </w:rPr>
        <w:t xml:space="preserve">по специальности </w:t>
      </w:r>
    </w:p>
    <w:p w:rsidR="007F3A18" w:rsidRPr="007F3A18" w:rsidRDefault="007F3A18" w:rsidP="007F3A18">
      <w:pPr>
        <w:spacing w:after="0" w:line="240" w:lineRule="auto"/>
        <w:ind w:left="142" w:hanging="142"/>
        <w:jc w:val="center"/>
        <w:rPr>
          <w:b/>
          <w:color w:val="auto"/>
          <w:szCs w:val="28"/>
        </w:rPr>
      </w:pPr>
      <w:r w:rsidRPr="007F3A18">
        <w:rPr>
          <w:b/>
          <w:color w:val="auto"/>
          <w:szCs w:val="28"/>
        </w:rPr>
        <w:t>15.02.12. Монтаж, техническое обслуживание</w:t>
      </w:r>
    </w:p>
    <w:p w:rsidR="007F3A18" w:rsidRPr="007F3A18" w:rsidRDefault="007F3A18" w:rsidP="007F3A18">
      <w:pPr>
        <w:spacing w:after="0" w:line="240" w:lineRule="auto"/>
        <w:ind w:left="142" w:hanging="142"/>
        <w:jc w:val="center"/>
        <w:rPr>
          <w:b/>
          <w:bCs/>
          <w:color w:val="auto"/>
          <w:spacing w:val="-2"/>
          <w:szCs w:val="28"/>
        </w:rPr>
      </w:pPr>
      <w:r w:rsidRPr="007F3A18">
        <w:rPr>
          <w:b/>
          <w:color w:val="auto"/>
          <w:szCs w:val="28"/>
        </w:rPr>
        <w:t>и ремонт промышленного оборудования (по отраслям)</w:t>
      </w: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b/>
          <w:bCs/>
          <w:szCs w:val="28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</w:p>
    <w:p w:rsidR="007F3A18" w:rsidRPr="007F3A18" w:rsidRDefault="007F3A18" w:rsidP="007F3A18">
      <w:pPr>
        <w:spacing w:after="217" w:line="252" w:lineRule="auto"/>
        <w:ind w:left="0" w:right="-283" w:firstLine="0"/>
        <w:jc w:val="left"/>
        <w:rPr>
          <w:szCs w:val="28"/>
        </w:rPr>
      </w:pPr>
    </w:p>
    <w:p w:rsidR="007F3A18" w:rsidRPr="007F3A18" w:rsidRDefault="007F3A18" w:rsidP="007F3A18">
      <w:pPr>
        <w:spacing w:after="188" w:line="252" w:lineRule="auto"/>
        <w:ind w:left="0" w:right="-283" w:firstLine="0"/>
        <w:jc w:val="center"/>
        <w:rPr>
          <w:szCs w:val="28"/>
        </w:rPr>
      </w:pPr>
      <w:r w:rsidRPr="007F3A18">
        <w:rPr>
          <w:szCs w:val="28"/>
        </w:rPr>
        <w:t xml:space="preserve">2021 г. </w:t>
      </w:r>
    </w:p>
    <w:p w:rsidR="00895FCF" w:rsidRDefault="00895FCF" w:rsidP="00A879BD">
      <w:pPr>
        <w:ind w:left="0" w:right="-283" w:firstLine="0"/>
        <w:rPr>
          <w:sz w:val="24"/>
          <w:szCs w:val="24"/>
        </w:rPr>
      </w:pPr>
    </w:p>
    <w:p w:rsidR="00A879BD" w:rsidRPr="00A879BD" w:rsidRDefault="00D54E03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0" w:firstLine="708"/>
        <w:rPr>
          <w:sz w:val="24"/>
          <w:szCs w:val="24"/>
        </w:rPr>
      </w:pPr>
      <w:r w:rsidRPr="00A879BD">
        <w:rPr>
          <w:b/>
          <w:sz w:val="24"/>
          <w:szCs w:val="24"/>
        </w:rPr>
        <w:lastRenderedPageBreak/>
        <w:t xml:space="preserve">   </w:t>
      </w:r>
      <w:r w:rsidR="00A879BD" w:rsidRPr="00A879BD">
        <w:rPr>
          <w:sz w:val="24"/>
          <w:szCs w:val="24"/>
        </w:rPr>
        <w:t>Рабочая программа учебной дисциплины</w:t>
      </w:r>
      <w:r w:rsidR="00A879BD" w:rsidRPr="00A879BD">
        <w:rPr>
          <w:caps/>
          <w:sz w:val="24"/>
          <w:szCs w:val="24"/>
        </w:rPr>
        <w:t xml:space="preserve"> </w:t>
      </w:r>
      <w:r w:rsidR="00A879BD" w:rsidRPr="00A879BD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B7EC7" w:rsidRPr="000B7EC7">
        <w:rPr>
          <w:sz w:val="24"/>
          <w:szCs w:val="24"/>
        </w:rPr>
        <w:t>15.02.12. Монтаж, техническое обслуживание и ремонт промышленного оборудования (по отраслям)</w:t>
      </w:r>
      <w:r w:rsidR="000B7EC7">
        <w:rPr>
          <w:sz w:val="24"/>
          <w:szCs w:val="24"/>
        </w:rPr>
        <w:t xml:space="preserve"> базовой</w:t>
      </w:r>
      <w:r w:rsidR="00A879BD" w:rsidRPr="00A879BD">
        <w:rPr>
          <w:sz w:val="24"/>
          <w:szCs w:val="24"/>
        </w:rPr>
        <w:t xml:space="preserve"> подготовки</w:t>
      </w: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A879BD" w:rsidRDefault="00A879BD" w:rsidP="00A879BD">
      <w:pPr>
        <w:widowControl w:val="0"/>
        <w:tabs>
          <w:tab w:val="left" w:pos="6420"/>
        </w:tabs>
        <w:suppressAutoHyphens/>
      </w:pPr>
    </w:p>
    <w:p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6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A879BD" w:rsidRDefault="00A879BD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5FCF" w:rsidRPr="000B7EC7" w:rsidRDefault="00D54E03" w:rsidP="00A879BD">
      <w:pPr>
        <w:spacing w:after="290" w:line="262" w:lineRule="auto"/>
        <w:ind w:left="0" w:right="594" w:firstLine="0"/>
        <w:jc w:val="center"/>
        <w:rPr>
          <w:sz w:val="24"/>
          <w:szCs w:val="24"/>
        </w:rPr>
      </w:pPr>
      <w:r w:rsidRPr="000B7EC7">
        <w:rPr>
          <w:sz w:val="24"/>
          <w:szCs w:val="24"/>
        </w:rPr>
        <w:t xml:space="preserve">СОДЕРЖАНИЕ  </w:t>
      </w:r>
      <w:r w:rsidRPr="000B7EC7">
        <w:rPr>
          <w:sz w:val="24"/>
          <w:szCs w:val="24"/>
        </w:rPr>
        <w:tab/>
      </w:r>
    </w:p>
    <w:p w:rsidR="00895FCF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ПАСПОРТ    РАБОЧЕЙ ПРОГРАММЫ УЧЕБНОЙ  ДИСЦИПЛИНЫ </w:t>
      </w:r>
      <w:r w:rsidR="00427CC7">
        <w:rPr>
          <w:sz w:val="24"/>
          <w:szCs w:val="24"/>
        </w:rPr>
        <w:t xml:space="preserve">                         4</w:t>
      </w:r>
    </w:p>
    <w:p w:rsidR="000B7EC7" w:rsidRPr="000B7EC7" w:rsidRDefault="00427CC7" w:rsidP="000B7EC7">
      <w:pPr>
        <w:spacing w:after="0" w:line="265" w:lineRule="auto"/>
        <w:ind w:left="110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СТРУКТУРА И СОДЕРЖАНИЕ УЧЕБНОЙ ДИСЦИПЛИНЫ </w:t>
      </w:r>
      <w:r w:rsidRPr="000B7EC7">
        <w:rPr>
          <w:sz w:val="24"/>
          <w:szCs w:val="24"/>
        </w:rPr>
        <w:tab/>
      </w:r>
      <w:r w:rsidR="00427CC7">
        <w:rPr>
          <w:sz w:val="24"/>
          <w:szCs w:val="24"/>
        </w:rPr>
        <w:t xml:space="preserve">                            4</w:t>
      </w:r>
    </w:p>
    <w:p w:rsidR="000B7EC7" w:rsidRDefault="000B7EC7" w:rsidP="000B7EC7">
      <w:pPr>
        <w:pStyle w:val="a4"/>
        <w:rPr>
          <w:sz w:val="24"/>
          <w:szCs w:val="24"/>
        </w:rPr>
      </w:pPr>
    </w:p>
    <w:p w:rsidR="00895FCF" w:rsidRP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УСЛОВИЯ РЕАЛИЗАЦИИ РАБОЧЕЙ ПРОГРАММЫ УЧЕБНОЙ ДИСЦИПЛИНЫ </w:t>
      </w:r>
      <w:r w:rsidR="00427CC7">
        <w:rPr>
          <w:sz w:val="24"/>
          <w:szCs w:val="24"/>
        </w:rPr>
        <w:t xml:space="preserve"> 11</w:t>
      </w:r>
    </w:p>
    <w:p w:rsidR="00895FCF" w:rsidRPr="000B7EC7" w:rsidRDefault="00D54E03" w:rsidP="000B7EC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</w:t>
      </w:r>
    </w:p>
    <w:p w:rsidR="00895FCF" w:rsidRP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>КОНТРОЛЬ</w:t>
      </w:r>
      <w:r w:rsidR="000B7EC7">
        <w:rPr>
          <w:sz w:val="24"/>
          <w:szCs w:val="24"/>
        </w:rPr>
        <w:t xml:space="preserve"> И ОЦЕНКА РЕЗУЛЬТАТОВ ОСВОЕНИЯ </w:t>
      </w:r>
      <w:r w:rsidRPr="000B7EC7">
        <w:rPr>
          <w:sz w:val="24"/>
          <w:szCs w:val="24"/>
        </w:rPr>
        <w:t xml:space="preserve">УЧЕБНОЙ ДИСЦИПЛИНЫ </w:t>
      </w:r>
      <w:r w:rsidR="00427CC7">
        <w:rPr>
          <w:sz w:val="24"/>
          <w:szCs w:val="24"/>
        </w:rPr>
        <w:t xml:space="preserve"> 13</w:t>
      </w:r>
    </w:p>
    <w:p w:rsidR="00895FCF" w:rsidRPr="000B7EC7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</w:t>
      </w:r>
    </w:p>
    <w:p w:rsidR="00895FCF" w:rsidRPr="000B7EC7" w:rsidRDefault="00D54E03" w:rsidP="00A879BD">
      <w:pPr>
        <w:spacing w:after="3" w:line="421" w:lineRule="auto"/>
        <w:ind w:left="0" w:right="10324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          </w:t>
      </w:r>
    </w:p>
    <w:p w:rsidR="00895FCF" w:rsidRPr="00A879BD" w:rsidRDefault="00D54E03" w:rsidP="00A879BD">
      <w:pPr>
        <w:spacing w:after="220" w:line="259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20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7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0B7EC7" w:rsidRDefault="000B7EC7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5FCF" w:rsidRPr="00A879BD" w:rsidRDefault="00D54E03" w:rsidP="000B7EC7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>ПАСПОРТ РАБОЧЕЙ ПРОГРАММЫ УЧЕБНОЙ ДИСЦИПЛИНЫ</w:t>
      </w:r>
    </w:p>
    <w:p w:rsidR="00895FCF" w:rsidRDefault="00DE572A" w:rsidP="000B7EC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Охрана труда и бережливое производство</w:t>
      </w:r>
    </w:p>
    <w:p w:rsidR="00895FCF" w:rsidRPr="00A879BD" w:rsidRDefault="00D54E03" w:rsidP="000B7EC7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Область применения программы </w:t>
      </w:r>
    </w:p>
    <w:p w:rsidR="00895FCF" w:rsidRPr="00A879BD" w:rsidRDefault="00D54E03" w:rsidP="000B7EC7">
      <w:pPr>
        <w:spacing w:after="0"/>
        <w:ind w:left="0" w:right="185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         Рабочая  программа учебной дисциплины является частью </w:t>
      </w:r>
      <w:r w:rsidR="000B7EC7" w:rsidRPr="000B7EC7">
        <w:rPr>
          <w:sz w:val="24"/>
          <w:szCs w:val="24"/>
        </w:rPr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rPr>
          <w:sz w:val="24"/>
          <w:szCs w:val="24"/>
        </w:rPr>
        <w:t xml:space="preserve">15.02.12 Монтаж, техническая эксплуатация и ремонт промышленного оборудования (по отраслям). </w:t>
      </w:r>
    </w:p>
    <w:p w:rsidR="00895FCF" w:rsidRPr="00A879BD" w:rsidRDefault="00D54E03" w:rsidP="000B7EC7">
      <w:pPr>
        <w:spacing w:after="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895FCF" w:rsidRPr="00A879BD" w:rsidRDefault="00D54E03" w:rsidP="00A42B55">
      <w:pPr>
        <w:spacing w:after="0" w:line="265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CB7819">
        <w:rPr>
          <w:sz w:val="24"/>
          <w:szCs w:val="24"/>
        </w:rPr>
        <w:t xml:space="preserve">общепрофессиональный </w:t>
      </w:r>
      <w:r w:rsidRPr="00A879BD">
        <w:rPr>
          <w:sz w:val="24"/>
          <w:szCs w:val="24"/>
        </w:rPr>
        <w:t xml:space="preserve">цикл. </w:t>
      </w:r>
    </w:p>
    <w:p w:rsidR="00895FCF" w:rsidRDefault="000B7EC7" w:rsidP="00A42B55">
      <w:pPr>
        <w:spacing w:after="0" w:line="265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54E03" w:rsidRPr="00A879BD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  <w:r w:rsidR="00D54E03" w:rsidRPr="00A879BD">
        <w:rPr>
          <w:sz w:val="24"/>
          <w:szCs w:val="24"/>
        </w:rPr>
        <w:t xml:space="preserve">  </w:t>
      </w:r>
    </w:p>
    <w:p w:rsidR="00CB7819" w:rsidRP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c5"/>
          <w:szCs w:val="28"/>
        </w:rPr>
        <w:t>В результате освоения дисциплины обучающийся должен</w:t>
      </w:r>
      <w:r>
        <w:rPr>
          <w:rStyle w:val="apple-converted-space"/>
          <w:color w:val="000000"/>
          <w:sz w:val="28"/>
          <w:szCs w:val="28"/>
        </w:rPr>
        <w:t> </w:t>
      </w:r>
      <w:r w:rsidRPr="00CB7819">
        <w:rPr>
          <w:rStyle w:val="c12"/>
          <w:bCs/>
          <w:color w:val="000000"/>
        </w:rPr>
        <w:t>уметь</w:t>
      </w:r>
      <w:r w:rsidRPr="00CB7819">
        <w:rPr>
          <w:rStyle w:val="c5"/>
        </w:rPr>
        <w:t>: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  - применять средства индивидуальной и коллективной защиты;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использовать экобиозащитную и противопожарную технику;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проводить анализ опасных и вредных факторов в сфере профессиональной деятельности;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соблюдать требования по безопасному ведению технологического процесса;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проводить экологический мониторинг объектов производства и окружающей среды.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В результате освоения дисциплины обучающийся должен</w:t>
      </w:r>
      <w:r>
        <w:rPr>
          <w:rStyle w:val="apple-converted-space"/>
          <w:color w:val="000000"/>
          <w:sz w:val="28"/>
          <w:szCs w:val="28"/>
        </w:rPr>
        <w:t> </w:t>
      </w:r>
      <w:r w:rsidRPr="00CB7819">
        <w:rPr>
          <w:rStyle w:val="c12"/>
          <w:bCs/>
          <w:color w:val="000000"/>
        </w:rPr>
        <w:t>знать</w:t>
      </w:r>
      <w:r w:rsidRPr="00CB7819">
        <w:rPr>
          <w:rStyle w:val="c5"/>
        </w:rPr>
        <w:t>: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  -    действие токсичных веществ на организм человека;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меры предупреждения пожаров и взрывов;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категорирование производства по взрыво- и пожароопасности;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основные причины возникновения пожаров взрывов;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правила и нормы охраны труда, личной и производственной санитарии и пожарной защиты;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предельно допустимые концентрации (ПДК) вредных веществ и индивидуальные средства защиты;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CB7819" w:rsidRDefault="00CB7819" w:rsidP="00CB7819">
      <w:pPr>
        <w:pStyle w:val="c9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szCs w:val="28"/>
        </w:rPr>
        <w:t>- средства и методы повышения безопасности технических средств и технологических процессов.</w:t>
      </w:r>
    </w:p>
    <w:p w:rsidR="00A42B55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>1.4. Количество часов на освоение программы дисциплины:</w:t>
      </w:r>
      <w:r w:rsidRPr="00A879BD">
        <w:rPr>
          <w:sz w:val="24"/>
          <w:szCs w:val="24"/>
        </w:rPr>
        <w:t xml:space="preserve"> </w:t>
      </w:r>
    </w:p>
    <w:p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 максимальной учебной нагрузки обучающего – </w:t>
      </w:r>
      <w:r w:rsidR="007F3A18">
        <w:rPr>
          <w:sz w:val="24"/>
          <w:szCs w:val="24"/>
        </w:rPr>
        <w:t>32</w:t>
      </w:r>
      <w:r w:rsidRPr="00A879BD">
        <w:rPr>
          <w:sz w:val="24"/>
          <w:szCs w:val="24"/>
        </w:rPr>
        <w:t xml:space="preserve"> часа, в том числе: </w:t>
      </w:r>
    </w:p>
    <w:p w:rsidR="007F3A18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обязательной аудиторной учебной нагрузки обучающегося – </w:t>
      </w:r>
      <w:r w:rsidR="00CB7819">
        <w:rPr>
          <w:sz w:val="24"/>
          <w:szCs w:val="24"/>
        </w:rPr>
        <w:t>32</w:t>
      </w:r>
      <w:r w:rsidRPr="00A879BD">
        <w:rPr>
          <w:sz w:val="24"/>
          <w:szCs w:val="24"/>
        </w:rPr>
        <w:t xml:space="preserve"> часов;</w:t>
      </w:r>
    </w:p>
    <w:p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521026">
      <w:pPr>
        <w:pStyle w:val="1"/>
        <w:ind w:left="0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>СТРУКТУРА И  СОДЕРЖАНИЕ УЧЕБНОЙ ДИСЦИПЛИНЫ</w:t>
      </w:r>
    </w:p>
    <w:p w:rsidR="00895FCF" w:rsidRPr="00A879BD" w:rsidRDefault="00D54E03" w:rsidP="007044E0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Объем учебной дисциплины и виды учебной работы</w:t>
      </w:r>
      <w:r w:rsidRPr="00A879BD">
        <w:rPr>
          <w:b w:val="0"/>
          <w:sz w:val="24"/>
          <w:szCs w:val="24"/>
        </w:rPr>
        <w:t xml:space="preserve"> </w:t>
      </w:r>
    </w:p>
    <w:tbl>
      <w:tblPr>
        <w:tblW w:w="9706" w:type="dxa"/>
        <w:tblInd w:w="353" w:type="dxa"/>
        <w:tblCellMar>
          <w:top w:w="11" w:type="dxa"/>
          <w:right w:w="55" w:type="dxa"/>
        </w:tblCellMar>
        <w:tblLook w:val="04A0" w:firstRow="1" w:lastRow="0" w:firstColumn="1" w:lastColumn="0" w:noHBand="0" w:noVBand="1"/>
      </w:tblPr>
      <w:tblGrid>
        <w:gridCol w:w="7906"/>
        <w:gridCol w:w="1800"/>
      </w:tblGrid>
      <w:tr w:rsidR="00895FCF" w:rsidRPr="00A879BD" w:rsidTr="002C6756">
        <w:trPr>
          <w:trHeight w:val="47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2C6756">
              <w:rPr>
                <w:b/>
                <w:sz w:val="24"/>
                <w:szCs w:val="24"/>
              </w:rPr>
              <w:t xml:space="preserve"> Вид учебной работы</w:t>
            </w:r>
            <w:r w:rsidRPr="002C6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C6756">
              <w:rPr>
                <w:b/>
                <w:i/>
                <w:sz w:val="24"/>
                <w:szCs w:val="24"/>
              </w:rPr>
              <w:t>Объем часов</w:t>
            </w:r>
            <w:r w:rsidRPr="002C675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5FCF" w:rsidRPr="00A879BD" w:rsidTr="002C6756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E572A" w:rsidP="002C675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3</w:t>
            </w:r>
            <w:r w:rsidR="007F3A18">
              <w:rPr>
                <w:sz w:val="24"/>
                <w:szCs w:val="24"/>
              </w:rPr>
              <w:t>2</w:t>
            </w:r>
          </w:p>
        </w:tc>
      </w:tr>
      <w:tr w:rsidR="00895FCF" w:rsidRPr="00A879BD" w:rsidTr="002C6756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2C6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CB7819" w:rsidP="002C675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3</w:t>
            </w:r>
            <w:r w:rsidR="007F3A18">
              <w:rPr>
                <w:sz w:val="24"/>
                <w:szCs w:val="24"/>
              </w:rPr>
              <w:t>2</w:t>
            </w:r>
          </w:p>
        </w:tc>
      </w:tr>
      <w:tr w:rsidR="00895FCF" w:rsidRPr="00A879BD" w:rsidTr="002C6756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2C6756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E572A" w:rsidP="002C675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1</w:t>
            </w:r>
            <w:r w:rsidR="007F3A18">
              <w:rPr>
                <w:sz w:val="24"/>
                <w:szCs w:val="24"/>
              </w:rPr>
              <w:t>4</w:t>
            </w:r>
          </w:p>
        </w:tc>
      </w:tr>
      <w:tr w:rsidR="00895FCF" w:rsidRPr="00A879BD" w:rsidTr="002C6756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DE572A" w:rsidP="002C675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-</w:t>
            </w:r>
            <w:r w:rsidR="00D54E03" w:rsidRPr="002C6756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2C6756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FCF" w:rsidRPr="002C6756" w:rsidRDefault="00D54E03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b/>
                <w:sz w:val="24"/>
                <w:szCs w:val="24"/>
              </w:rPr>
              <w:t>Итоговая аттестация</w:t>
            </w:r>
            <w:r w:rsidRPr="002C6756">
              <w:rPr>
                <w:sz w:val="24"/>
                <w:szCs w:val="24"/>
              </w:rPr>
              <w:t xml:space="preserve"> в форме</w:t>
            </w:r>
            <w:r w:rsidRPr="002C6756">
              <w:rPr>
                <w:i/>
                <w:sz w:val="24"/>
                <w:szCs w:val="24"/>
              </w:rPr>
              <w:t xml:space="preserve"> </w:t>
            </w:r>
            <w:r w:rsidRPr="002C6756">
              <w:rPr>
                <w:sz w:val="24"/>
                <w:szCs w:val="24"/>
              </w:rPr>
              <w:t xml:space="preserve"> </w:t>
            </w:r>
            <w:r w:rsidR="000D7085" w:rsidRPr="002C6756">
              <w:rPr>
                <w:sz w:val="24"/>
                <w:szCs w:val="24"/>
              </w:rPr>
              <w:t>зачета</w:t>
            </w:r>
            <w:r w:rsidRPr="002C6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FCF" w:rsidRPr="002C6756" w:rsidRDefault="00895FCF" w:rsidP="002C67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CB7819" w:rsidRDefault="00D54E03" w:rsidP="007044E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895FCF" w:rsidP="007044E0">
      <w:pPr>
        <w:spacing w:after="0" w:line="259" w:lineRule="auto"/>
        <w:ind w:left="0" w:firstLine="0"/>
        <w:jc w:val="left"/>
        <w:rPr>
          <w:sz w:val="24"/>
          <w:szCs w:val="24"/>
        </w:rPr>
        <w:sectPr w:rsidR="00895FCF" w:rsidRPr="00A879BD" w:rsidSect="009619FB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709" w:right="849" w:bottom="1281" w:left="1134" w:header="720" w:footer="720" w:gutter="0"/>
          <w:cols w:space="720"/>
          <w:titlePg/>
          <w:docGrid w:linePitch="381"/>
        </w:sectPr>
      </w:pPr>
    </w:p>
    <w:p w:rsidR="00895FCF" w:rsidRDefault="00D54E03" w:rsidP="00A879BD">
      <w:pPr>
        <w:pStyle w:val="2"/>
        <w:ind w:left="0" w:firstLine="0"/>
        <w:rPr>
          <w:rFonts w:ascii="Calibri" w:eastAsia="Calibri" w:hAnsi="Calibri" w:cs="Calibri"/>
          <w:b w:val="0"/>
          <w:sz w:val="24"/>
          <w:szCs w:val="24"/>
        </w:rPr>
      </w:pPr>
      <w:r w:rsidRPr="00A879BD">
        <w:rPr>
          <w:sz w:val="24"/>
          <w:szCs w:val="24"/>
        </w:rPr>
        <w:t>Тематический план и содержание учебной дисциплины</w:t>
      </w:r>
      <w:r w:rsidRPr="00A879BD">
        <w:rPr>
          <w:b w:val="0"/>
          <w:sz w:val="24"/>
          <w:szCs w:val="24"/>
        </w:rPr>
        <w:t xml:space="preserve">  </w:t>
      </w:r>
      <w:r w:rsidR="00CB7819">
        <w:rPr>
          <w:sz w:val="24"/>
          <w:szCs w:val="24"/>
        </w:rPr>
        <w:t>«</w:t>
      </w:r>
      <w:r w:rsidR="002C6756">
        <w:rPr>
          <w:b w:val="0"/>
          <w:sz w:val="24"/>
          <w:szCs w:val="24"/>
        </w:rPr>
        <w:t>Охрана труда и бережливое производство</w:t>
      </w:r>
      <w:r w:rsidR="00521026">
        <w:rPr>
          <w:sz w:val="24"/>
          <w:szCs w:val="24"/>
        </w:rPr>
        <w:t>»</w:t>
      </w:r>
      <w:r w:rsidRPr="00A879BD">
        <w:rPr>
          <w:rFonts w:ascii="Calibri" w:eastAsia="Calibri" w:hAnsi="Calibri" w:cs="Calibri"/>
          <w:b w:val="0"/>
          <w:sz w:val="24"/>
          <w:szCs w:val="24"/>
        </w:rPr>
        <w:t xml:space="preserve">           </w:t>
      </w:r>
    </w:p>
    <w:p w:rsidR="00332B05" w:rsidRPr="00332B05" w:rsidRDefault="00332B05" w:rsidP="00332B05">
      <w:pPr>
        <w:rPr>
          <w:rFonts w:eastAsia="Calibri"/>
        </w:rPr>
      </w:pPr>
    </w:p>
    <w:tbl>
      <w:tblPr>
        <w:tblW w:w="1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9766"/>
        <w:gridCol w:w="1230"/>
        <w:gridCol w:w="45"/>
        <w:gridCol w:w="1370"/>
      </w:tblGrid>
      <w:tr w:rsidR="00332B05" w:rsidRPr="00332B05" w:rsidTr="00332B05">
        <w:trPr>
          <w:trHeight w:val="20"/>
          <w:tblHeader/>
        </w:trPr>
        <w:tc>
          <w:tcPr>
            <w:tcW w:w="3082" w:type="dxa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6" w:type="dxa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материала, лабораторная и  практические работы, самостоятельная работа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Объём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370" w:type="dxa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Уровень усвоения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766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9766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Раздел  № 1 Идентификация и воздействие на человека негативных факторов производственной среды</w:t>
            </w:r>
          </w:p>
        </w:tc>
        <w:tc>
          <w:tcPr>
            <w:tcW w:w="9766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Тема 1.1. Классификация и номенклатура негативных факторов </w:t>
            </w:r>
          </w:p>
        </w:tc>
        <w:tc>
          <w:tcPr>
            <w:tcW w:w="9766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1.Основные стадии идентификации негативных производственных факторов.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32B05" w:rsidRPr="0016473F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6473F">
              <w:rPr>
                <w:color w:val="auto"/>
                <w:sz w:val="24"/>
                <w:szCs w:val="24"/>
              </w:rPr>
              <w:t>1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bottom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 Классификация  опасных и вредных производственных факторов.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562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3.Наиболее типичные источники опасных и вредных производственных фак</w:t>
            </w:r>
            <w:r>
              <w:rPr>
                <w:color w:val="auto"/>
                <w:sz w:val="24"/>
                <w:szCs w:val="24"/>
              </w:rPr>
              <w:t>торов</w:t>
            </w:r>
          </w:p>
          <w:p w:rsidR="00332B05" w:rsidRPr="00332B05" w:rsidRDefault="00332B05" w:rsidP="00332B05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 различного вида на производстве.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25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332B05">
              <w:rPr>
                <w:color w:val="auto"/>
                <w:sz w:val="24"/>
                <w:szCs w:val="24"/>
              </w:rPr>
              <w:t>4. Наиболее опасные и вредные виды работы.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439"/>
          <w:tblHeader/>
        </w:trPr>
        <w:tc>
          <w:tcPr>
            <w:tcW w:w="3082" w:type="dxa"/>
            <w:vMerge w:val="restart"/>
            <w:tcBorders>
              <w:top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1.2. Источники и характеристики негативных факторов и</w:t>
            </w:r>
          </w:p>
        </w:tc>
        <w:tc>
          <w:tcPr>
            <w:tcW w:w="9766" w:type="dxa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1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 1 Источники негативных факторов и их воздействие на человека.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31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2.Принципы нормирования и предельно-допустимые уровни негативных </w:t>
            </w:r>
          </w:p>
        </w:tc>
        <w:tc>
          <w:tcPr>
            <w:tcW w:w="1230" w:type="dxa"/>
            <w:vMerge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1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факторов.</w:t>
            </w:r>
          </w:p>
        </w:tc>
        <w:tc>
          <w:tcPr>
            <w:tcW w:w="123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Раздел 2.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2.1. Защита человека от физических негативных факторов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05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1.Об основных способах защиты от негативных факторов.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16473F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417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 Способы и средства защиты человека от физических негативных факторов, возникающих в сфере будущей профессиональной деятельности.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Практическая работа №</w:t>
            </w:r>
            <w:r w:rsidRPr="00332B05">
              <w:rPr>
                <w:color w:val="auto"/>
                <w:sz w:val="24"/>
                <w:szCs w:val="24"/>
              </w:rPr>
              <w:t xml:space="preserve"> </w:t>
            </w:r>
            <w:r w:rsidRPr="00332B05">
              <w:rPr>
                <w:b/>
                <w:color w:val="auto"/>
                <w:sz w:val="24"/>
                <w:szCs w:val="24"/>
              </w:rPr>
              <w:t>1</w:t>
            </w:r>
            <w:r w:rsidRPr="00332B05">
              <w:rPr>
                <w:color w:val="auto"/>
                <w:sz w:val="24"/>
                <w:szCs w:val="24"/>
              </w:rPr>
              <w:t xml:space="preserve"> 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Расчет уровня шума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32B05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32B05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2.2 Защита человека от химических и биологических факторов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1.Способы защиты от загрязнения воздушной среды.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2.Способы защиты от загрязнения водной среды.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3.Средства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2.3 Защита человека от опасности механического травмирования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1.Безопасные приемы выполнения работ с ручным инструментом.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37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Pr="00332B05">
              <w:rPr>
                <w:color w:val="auto"/>
                <w:sz w:val="24"/>
                <w:szCs w:val="24"/>
              </w:rPr>
              <w:t>Особенности обеспечения безопасности подъемно-транспортного оборудования.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2.4. Защита человека от опасных факторов комплексного характера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1.Методы пожарной защиты на промышленных объектах.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16473F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2.Методы защиты от статического электричества и молнии.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Pr="00332B05">
              <w:rPr>
                <w:color w:val="auto"/>
                <w:sz w:val="24"/>
                <w:szCs w:val="24"/>
              </w:rPr>
              <w:t>Методы обеспечения безопасности герметичных систем, работающих под давлением.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Раздел 3.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Обеспечение комфортных условий  трудовой деятельности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3.1. Микроклимат помещений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5" w:rsidRPr="00332B05" w:rsidRDefault="00332B05" w:rsidP="00332B05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Принципы терморегуляции организма человека.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2B05" w:rsidRPr="00332B05" w:rsidRDefault="0016473F" w:rsidP="0016473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5" w:rsidRPr="00332B05" w:rsidRDefault="00332B05" w:rsidP="00332B05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Параметры микроклимата и их гигиеническое нормирование.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5" w:rsidRPr="00332B05" w:rsidRDefault="00332B05" w:rsidP="00332B05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3.2.Освещение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left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left w:val="single" w:sz="4" w:space="0" w:color="auto"/>
            </w:tcBorders>
          </w:tcPr>
          <w:p w:rsidR="00332B05" w:rsidRPr="00332B05" w:rsidRDefault="00332B05" w:rsidP="00332B05">
            <w:pPr>
              <w:numPr>
                <w:ilvl w:val="0"/>
                <w:numId w:val="14"/>
              </w:numPr>
              <w:spacing w:after="0" w:line="240" w:lineRule="auto"/>
              <w:ind w:left="320" w:hanging="283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Требования к системам освещения и параметрам освещения на рабочих местах.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left w:val="single" w:sz="4" w:space="0" w:color="auto"/>
            </w:tcBorders>
          </w:tcPr>
          <w:p w:rsidR="00332B05" w:rsidRPr="00332B05" w:rsidRDefault="00332B05" w:rsidP="00332B05">
            <w:pPr>
              <w:numPr>
                <w:ilvl w:val="0"/>
                <w:numId w:val="14"/>
              </w:numPr>
              <w:spacing w:after="0" w:line="240" w:lineRule="auto"/>
              <w:ind w:left="320" w:hanging="283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Методы расчета и контроля освещения.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left w:val="single" w:sz="4" w:space="0" w:color="auto"/>
            </w:tcBorders>
          </w:tcPr>
          <w:p w:rsidR="00332B05" w:rsidRPr="00332B05" w:rsidRDefault="00332B05" w:rsidP="00332B05">
            <w:pPr>
              <w:numPr>
                <w:ilvl w:val="0"/>
                <w:numId w:val="14"/>
              </w:numPr>
              <w:spacing w:after="0" w:line="240" w:lineRule="auto"/>
              <w:ind w:left="320" w:hanging="283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Требования к организации освещения на рабочих местах.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  <w:tcBorders>
              <w:left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Практическая работа № 2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Расчет уровня освещения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tcBorders>
              <w:right w:val="single" w:sz="4" w:space="0" w:color="auto"/>
            </w:tcBorders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Раздел 4.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Психофизиологические и эргономические основы безопасности труда</w:t>
            </w:r>
          </w:p>
        </w:tc>
        <w:tc>
          <w:tcPr>
            <w:tcW w:w="9766" w:type="dxa"/>
            <w:tcBorders>
              <w:left w:val="single" w:sz="4" w:space="0" w:color="auto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4.1. Психофизиологические основы безопасности труда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32B05">
              <w:rPr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1.Виды трудовой деятельности. </w:t>
            </w:r>
          </w:p>
        </w:tc>
        <w:tc>
          <w:tcPr>
            <w:tcW w:w="1275" w:type="dxa"/>
            <w:gridSpan w:val="2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2.Общность и различия между физическим и умственным трудом.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37" w:hanging="37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3.Влияние алкоголя на безопасность труда.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37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4. Энергетические затраты при различных видах трудовой деятельности.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5. Способы снижения утомления человека и повышения его работоспособности.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6.Способы оценки тяжести и напряженности труда.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Практическая работа № 3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Расчет потребного воздухообмена при общеобменной вентиляции.</w:t>
            </w:r>
          </w:p>
        </w:tc>
        <w:tc>
          <w:tcPr>
            <w:tcW w:w="1275" w:type="dxa"/>
            <w:gridSpan w:val="2"/>
          </w:tcPr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4.2. Эргономические основы безопасности труда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655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1.Основные антропометрические, сенсомоторные и энергетические характеристики человека. 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Раздел 5.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Управление безопасностью труда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50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5.1. Правовые, нормативные и организационные основы безопасности  труда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1.Законодательство о труде.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2.Систему стандартов безопасности  труда.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3.Систему управления безопасностью труда в РФ.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4.Систему контроля и надзора за безопасностью труда.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20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Практическая работа № 4</w:t>
            </w:r>
          </w:p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Классификация, расследование, оформление и учет несчастных случаев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</w:t>
            </w:r>
          </w:p>
        </w:tc>
      </w:tr>
      <w:tr w:rsidR="00332B05" w:rsidRPr="00332B05" w:rsidTr="00332B05">
        <w:trPr>
          <w:trHeight w:val="395"/>
          <w:tblHeader/>
        </w:trPr>
        <w:tc>
          <w:tcPr>
            <w:tcW w:w="3082" w:type="dxa"/>
            <w:vMerge w:val="restart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Тема 5.2. Экономические механизмы управления безопасности труда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53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1.Составляющие экономического ущерба и принципы их расчета.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352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2.Принципы оценки экономической эффективности мероприятий по охране и улучшению условий труда.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47"/>
          <w:tblHeader/>
        </w:trPr>
        <w:tc>
          <w:tcPr>
            <w:tcW w:w="3082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Раздел № 6    Первая помощь пострадавшим</w:t>
            </w: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47"/>
          <w:tblHeader/>
        </w:trPr>
        <w:tc>
          <w:tcPr>
            <w:tcW w:w="3082" w:type="dxa"/>
            <w:vMerge w:val="restart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2B05" w:rsidRPr="00332B05" w:rsidTr="00332B05">
        <w:trPr>
          <w:trHeight w:val="342"/>
          <w:tblHeader/>
        </w:trPr>
        <w:tc>
          <w:tcPr>
            <w:tcW w:w="3082" w:type="dxa"/>
            <w:vMerge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66" w:type="dxa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 xml:space="preserve">1.Общие принципы оказания первой помощи пострадавшим на производстве.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32B05">
              <w:rPr>
                <w:color w:val="auto"/>
                <w:sz w:val="24"/>
                <w:szCs w:val="24"/>
              </w:rPr>
              <w:t>1</w:t>
            </w:r>
          </w:p>
        </w:tc>
      </w:tr>
      <w:tr w:rsidR="00332B05" w:rsidRPr="00332B05" w:rsidTr="00332B05">
        <w:trPr>
          <w:trHeight w:val="480"/>
          <w:tblHeader/>
        </w:trPr>
        <w:tc>
          <w:tcPr>
            <w:tcW w:w="12848" w:type="dxa"/>
            <w:gridSpan w:val="2"/>
            <w:vAlign w:val="center"/>
          </w:tcPr>
          <w:p w:rsidR="00332B05" w:rsidRPr="00332B05" w:rsidRDefault="00332B05" w:rsidP="00332B05">
            <w:pPr>
              <w:spacing w:after="0" w:line="240" w:lineRule="auto"/>
              <w:ind w:left="357" w:hanging="357"/>
              <w:rPr>
                <w:b/>
                <w:color w:val="auto"/>
                <w:sz w:val="24"/>
                <w:szCs w:val="24"/>
              </w:rPr>
            </w:pPr>
            <w:r w:rsidRPr="00332B05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Итого</w:t>
            </w:r>
          </w:p>
        </w:tc>
        <w:tc>
          <w:tcPr>
            <w:tcW w:w="1275" w:type="dxa"/>
            <w:gridSpan w:val="2"/>
          </w:tcPr>
          <w:p w:rsidR="00332B05" w:rsidRPr="00332B05" w:rsidRDefault="002C6756" w:rsidP="00332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7F3A18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D9D9D9"/>
          </w:tcPr>
          <w:p w:rsidR="00332B05" w:rsidRPr="00332B05" w:rsidRDefault="00332B05" w:rsidP="00332B0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21026" w:rsidRPr="00521026" w:rsidRDefault="00521026" w:rsidP="00CB7819">
      <w:pPr>
        <w:ind w:left="0" w:right="-3464"/>
      </w:pPr>
    </w:p>
    <w:p w:rsidR="00895FCF" w:rsidRPr="00A879BD" w:rsidRDefault="00895FCF" w:rsidP="00A879BD">
      <w:pPr>
        <w:spacing w:after="0" w:line="259" w:lineRule="auto"/>
        <w:ind w:left="0" w:right="11421" w:firstLine="0"/>
        <w:jc w:val="left"/>
        <w:rPr>
          <w:sz w:val="24"/>
          <w:szCs w:val="24"/>
        </w:rPr>
      </w:pPr>
    </w:p>
    <w:p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Для  характеристики уровня освоения учебного материала используются следующие обозначения: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ознакомительный (указанные ранее изученных объектов, свойств);   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репродуктивный (выполнение деятельности по образцу, инструкции или под руководством); 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>– продуктивный (планирование и самостоятельное деятельности, решение проблемных задач).</w:t>
      </w:r>
    </w:p>
    <w:p w:rsidR="00895FCF" w:rsidRPr="00A879BD" w:rsidRDefault="00895FCF" w:rsidP="00A879BD">
      <w:pPr>
        <w:ind w:left="0" w:firstLine="0"/>
        <w:rPr>
          <w:sz w:val="24"/>
          <w:szCs w:val="24"/>
        </w:rPr>
        <w:sectPr w:rsidR="00895FCF" w:rsidRPr="00A879BD" w:rsidSect="00CB7819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1245" w:bottom="1260" w:left="1134" w:header="720" w:footer="709" w:gutter="0"/>
          <w:cols w:space="720"/>
        </w:sectPr>
      </w:pPr>
    </w:p>
    <w:p w:rsidR="00895FCF" w:rsidRPr="00A879BD" w:rsidRDefault="00D54E03" w:rsidP="00A879BD">
      <w:pPr>
        <w:pStyle w:val="1"/>
        <w:spacing w:after="29" w:line="259" w:lineRule="auto"/>
        <w:ind w:left="0" w:right="1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 xml:space="preserve">УСЛОВИЯ РЕАЛИЗАЦИИ ПРОГРАММЫ ДИСЦИПЛИНЫ </w:t>
      </w:r>
    </w:p>
    <w:p w:rsidR="00895FCF" w:rsidRPr="00A879BD" w:rsidRDefault="00D54E03" w:rsidP="00A879BD">
      <w:pPr>
        <w:pStyle w:val="2"/>
        <w:spacing w:after="24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895FCF" w:rsidRPr="00A879BD" w:rsidRDefault="00D54E03" w:rsidP="00B86863">
      <w:pPr>
        <w:tabs>
          <w:tab w:val="center" w:pos="2357"/>
          <w:tab w:val="center" w:pos="4099"/>
          <w:tab w:val="center" w:pos="5626"/>
          <w:tab w:val="center" w:pos="6900"/>
          <w:tab w:val="center" w:pos="8262"/>
          <w:tab w:val="right" w:pos="10211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Реализация </w:t>
      </w:r>
      <w:r w:rsidRPr="00A879BD">
        <w:rPr>
          <w:sz w:val="24"/>
          <w:szCs w:val="24"/>
        </w:rPr>
        <w:tab/>
        <w:t xml:space="preserve">программы </w:t>
      </w:r>
      <w:r w:rsidRPr="00A879BD">
        <w:rPr>
          <w:sz w:val="24"/>
          <w:szCs w:val="24"/>
        </w:rPr>
        <w:tab/>
        <w:t xml:space="preserve">дисциплины </w:t>
      </w:r>
      <w:r w:rsidRPr="00A879BD">
        <w:rPr>
          <w:sz w:val="24"/>
          <w:szCs w:val="24"/>
        </w:rPr>
        <w:tab/>
        <w:t xml:space="preserve">требует </w:t>
      </w:r>
      <w:r w:rsidRPr="00A879BD">
        <w:rPr>
          <w:sz w:val="24"/>
          <w:szCs w:val="24"/>
        </w:rPr>
        <w:tab/>
        <w:t xml:space="preserve">наличия </w:t>
      </w:r>
      <w:r w:rsidRPr="00A879BD">
        <w:rPr>
          <w:sz w:val="24"/>
          <w:szCs w:val="24"/>
        </w:rPr>
        <w:tab/>
        <w:t xml:space="preserve">учебного </w:t>
      </w:r>
      <w:r w:rsidRPr="00A879BD">
        <w:rPr>
          <w:sz w:val="24"/>
          <w:szCs w:val="24"/>
        </w:rPr>
        <w:tab/>
        <w:t xml:space="preserve">кабинета </w:t>
      </w:r>
    </w:p>
    <w:p w:rsidR="00895FCF" w:rsidRPr="00A879BD" w:rsidRDefault="0016473F" w:rsidP="00B8686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Охраны труда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Оборудование учебного кабинета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посадочные места по количеству обучающихся;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рабочее место преподавателя; </w:t>
      </w:r>
    </w:p>
    <w:p w:rsidR="005B5D3D" w:rsidRDefault="00D54E03" w:rsidP="00B86863">
      <w:pPr>
        <w:spacing w:after="0" w:line="240" w:lineRule="auto"/>
        <w:ind w:left="0" w:right="3658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Учебно-наглядные пособия по </w:t>
      </w:r>
      <w:r w:rsidR="0016473F">
        <w:rPr>
          <w:sz w:val="24"/>
          <w:szCs w:val="24"/>
        </w:rPr>
        <w:t>темам</w:t>
      </w: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B86863">
      <w:pPr>
        <w:spacing w:after="0" w:line="240" w:lineRule="auto"/>
        <w:ind w:left="0" w:right="3658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Технические средства обучения:  - телевизор, DWD – леер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мультимедиапроектор. </w:t>
      </w:r>
    </w:p>
    <w:p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i/>
          <w:sz w:val="24"/>
          <w:szCs w:val="24"/>
        </w:rPr>
        <w:t xml:space="preserve">  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  3.2. Информационное обеспечение обучения.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16473F" w:rsidRPr="0016473F" w:rsidRDefault="0016473F" w:rsidP="0016473F">
      <w:pPr>
        <w:spacing w:line="360" w:lineRule="auto"/>
        <w:rPr>
          <w:b/>
          <w:sz w:val="24"/>
          <w:szCs w:val="24"/>
        </w:rPr>
      </w:pPr>
      <w:r w:rsidRPr="0016473F">
        <w:rPr>
          <w:b/>
          <w:sz w:val="24"/>
          <w:szCs w:val="24"/>
        </w:rPr>
        <w:t>Основные источники:</w:t>
      </w:r>
    </w:p>
    <w:p w:rsidR="0016473F" w:rsidRPr="0016473F" w:rsidRDefault="0016473F" w:rsidP="001647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rPr>
          <w:sz w:val="24"/>
          <w:szCs w:val="24"/>
        </w:rPr>
      </w:pPr>
      <w:r w:rsidRPr="0016473F">
        <w:rPr>
          <w:sz w:val="24"/>
          <w:szCs w:val="24"/>
        </w:rPr>
        <w:t>Девясилов В.А. Безопасность  труда (охрана труда): Учебник для студентов средних профессиональных учебных заведений. – М.: Форум-Инфра-М, 20</w:t>
      </w:r>
      <w:r>
        <w:rPr>
          <w:sz w:val="24"/>
          <w:szCs w:val="24"/>
        </w:rPr>
        <w:t>15</w:t>
      </w:r>
      <w:r w:rsidRPr="0016473F">
        <w:rPr>
          <w:sz w:val="24"/>
          <w:szCs w:val="24"/>
        </w:rPr>
        <w:t>..</w:t>
      </w:r>
    </w:p>
    <w:p w:rsidR="0016473F" w:rsidRPr="0016473F" w:rsidRDefault="0016473F" w:rsidP="0016473F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rPr>
          <w:sz w:val="24"/>
          <w:szCs w:val="24"/>
        </w:rPr>
      </w:pPr>
      <w:r w:rsidRPr="0016473F">
        <w:rPr>
          <w:sz w:val="24"/>
          <w:szCs w:val="24"/>
        </w:rPr>
        <w:t>Безопасность жизнедеятельности: Учебник для студентов средних профессиональных учебных заведений/ С.В. белов, В.А. Девясилов, А.Ф. Козьяков и др.; Под общ. ред. С.В. Белова.- М.: Высшая школа, 20</w:t>
      </w:r>
      <w:r>
        <w:rPr>
          <w:sz w:val="24"/>
          <w:szCs w:val="24"/>
        </w:rPr>
        <w:t>1</w:t>
      </w:r>
      <w:r w:rsidR="009619FB">
        <w:rPr>
          <w:sz w:val="24"/>
          <w:szCs w:val="24"/>
        </w:rPr>
        <w:t>8</w:t>
      </w:r>
      <w:r w:rsidRPr="0016473F">
        <w:rPr>
          <w:sz w:val="24"/>
          <w:szCs w:val="24"/>
        </w:rPr>
        <w:t>.</w:t>
      </w:r>
    </w:p>
    <w:p w:rsidR="0016473F" w:rsidRPr="0016473F" w:rsidRDefault="0016473F" w:rsidP="0016473F">
      <w:pPr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16473F">
        <w:rPr>
          <w:sz w:val="24"/>
          <w:szCs w:val="24"/>
        </w:rPr>
        <w:t>3. Безопасность жизнедеятельности. Производственная безопасность и охрана труда: Учеб. пособие для студентов средних профессиональных учебных заведений/ П.П. Кукин, В.Л. Лапин, Н.Л. Понамарев и др. – М.: Высш. Шк., 20</w:t>
      </w:r>
      <w:r w:rsidR="009619FB">
        <w:rPr>
          <w:sz w:val="24"/>
          <w:szCs w:val="24"/>
        </w:rPr>
        <w:t>17</w:t>
      </w:r>
    </w:p>
    <w:p w:rsidR="0016473F" w:rsidRPr="0016473F" w:rsidRDefault="0016473F" w:rsidP="0016473F">
      <w:pPr>
        <w:spacing w:line="360" w:lineRule="auto"/>
        <w:rPr>
          <w:b/>
          <w:sz w:val="24"/>
          <w:szCs w:val="24"/>
        </w:rPr>
      </w:pPr>
      <w:r w:rsidRPr="0016473F">
        <w:rPr>
          <w:b/>
          <w:sz w:val="24"/>
          <w:szCs w:val="24"/>
        </w:rPr>
        <w:t>Дополнительные источники:</w:t>
      </w:r>
    </w:p>
    <w:p w:rsidR="0016473F" w:rsidRPr="0016473F" w:rsidRDefault="0016473F" w:rsidP="0016473F">
      <w:pPr>
        <w:spacing w:line="360" w:lineRule="auto"/>
        <w:ind w:left="284" w:hanging="284"/>
        <w:rPr>
          <w:b/>
          <w:sz w:val="24"/>
          <w:szCs w:val="24"/>
        </w:rPr>
      </w:pPr>
      <w:r w:rsidRPr="0016473F">
        <w:rPr>
          <w:sz w:val="24"/>
          <w:szCs w:val="24"/>
        </w:rPr>
        <w:t>1.Безопасность и охрана труда: Учебное пособие для вузов/ Н.Е. Гернагина, Н.Г. Занько, Н.Ю. Золотарева и др.; Под ред. О.Н. Русака. – СПб: Изд-во МАНЭБ, 2001. –279 с.: ил</w:t>
      </w:r>
      <w:r w:rsidRPr="0016473F">
        <w:rPr>
          <w:b/>
          <w:sz w:val="24"/>
          <w:szCs w:val="24"/>
        </w:rPr>
        <w:t>.</w:t>
      </w:r>
    </w:p>
    <w:p w:rsidR="0016473F" w:rsidRPr="0016473F" w:rsidRDefault="0016473F" w:rsidP="0016473F">
      <w:pPr>
        <w:spacing w:line="360" w:lineRule="auto"/>
        <w:ind w:left="284" w:hanging="284"/>
        <w:rPr>
          <w:sz w:val="24"/>
          <w:szCs w:val="24"/>
        </w:rPr>
      </w:pPr>
      <w:r w:rsidRPr="0016473F">
        <w:rPr>
          <w:sz w:val="24"/>
          <w:szCs w:val="24"/>
        </w:rPr>
        <w:t>2.Средства защиты в машиностроении: Расчет и проектирование: Справочник/ С.В. Белов, А.Ф. Козьяков, О.Ф. Партолин и др.; Под ред. С.В. Белова. М.: Машиностроение, 1989. – 368 с.: ил.</w:t>
      </w:r>
    </w:p>
    <w:p w:rsidR="0016473F" w:rsidRPr="0016473F" w:rsidRDefault="0016473F" w:rsidP="0016473F">
      <w:pPr>
        <w:spacing w:line="360" w:lineRule="auto"/>
        <w:ind w:left="284" w:hanging="284"/>
        <w:rPr>
          <w:sz w:val="24"/>
          <w:szCs w:val="24"/>
        </w:rPr>
      </w:pPr>
      <w:r w:rsidRPr="0016473F">
        <w:rPr>
          <w:sz w:val="24"/>
          <w:szCs w:val="24"/>
        </w:rPr>
        <w:t>3. Алексеев С.В., Усенко В.Р. Гигиена труда. – М.: Медицина, 1988.</w:t>
      </w:r>
    </w:p>
    <w:p w:rsidR="0016473F" w:rsidRPr="0016473F" w:rsidRDefault="0016473F" w:rsidP="0016473F">
      <w:pPr>
        <w:spacing w:line="360" w:lineRule="auto"/>
        <w:ind w:left="284" w:hanging="284"/>
        <w:rPr>
          <w:sz w:val="24"/>
          <w:szCs w:val="24"/>
        </w:rPr>
      </w:pPr>
      <w:r w:rsidRPr="0016473F">
        <w:rPr>
          <w:sz w:val="24"/>
          <w:szCs w:val="24"/>
        </w:rPr>
        <w:t>4. Белов С.В., Морозова Л.Л., Сивков В.П. и др. Безопасность жизнедеятельности. Конспект лекций. Ч.1. – М.: ВАСОТ, 1992.</w:t>
      </w:r>
    </w:p>
    <w:p w:rsidR="0016473F" w:rsidRPr="0016473F" w:rsidRDefault="0016473F" w:rsidP="0016473F">
      <w:pPr>
        <w:spacing w:line="360" w:lineRule="auto"/>
        <w:ind w:left="284" w:hanging="284"/>
        <w:rPr>
          <w:sz w:val="24"/>
          <w:szCs w:val="24"/>
        </w:rPr>
      </w:pPr>
      <w:r w:rsidRPr="0016473F">
        <w:rPr>
          <w:sz w:val="24"/>
          <w:szCs w:val="24"/>
        </w:rPr>
        <w:t>5. Белов С.В., Козьяков А.Ф., Белов С.В. и др. Безопасность жизнедеятельности. Конспект лекций. Ч.2. – М.: ВАСОТ, 1993.</w:t>
      </w:r>
    </w:p>
    <w:p w:rsidR="0016473F" w:rsidRDefault="0016473F" w:rsidP="0016473F">
      <w:pPr>
        <w:spacing w:after="0" w:line="240" w:lineRule="auto"/>
        <w:ind w:left="0" w:firstLine="0"/>
        <w:rPr>
          <w:sz w:val="24"/>
          <w:szCs w:val="24"/>
        </w:rPr>
      </w:pPr>
    </w:p>
    <w:p w:rsidR="0016473F" w:rsidRPr="0016473F" w:rsidRDefault="0016473F" w:rsidP="0016473F">
      <w:pPr>
        <w:spacing w:after="0" w:line="240" w:lineRule="auto"/>
        <w:ind w:left="0" w:firstLine="0"/>
        <w:rPr>
          <w:sz w:val="24"/>
          <w:szCs w:val="24"/>
        </w:rPr>
      </w:pPr>
    </w:p>
    <w:p w:rsidR="00895FCF" w:rsidRPr="00A879BD" w:rsidRDefault="00D54E03" w:rsidP="00B86863">
      <w:pPr>
        <w:pStyle w:val="1"/>
        <w:spacing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</w:t>
      </w:r>
    </w:p>
    <w:p w:rsidR="00895FCF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B86863" w:rsidRPr="00A879BD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10388" w:type="dxa"/>
        <w:tblInd w:w="-32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285"/>
        <w:gridCol w:w="5103"/>
      </w:tblGrid>
      <w:tr w:rsidR="00895FCF" w:rsidRPr="00A879BD" w:rsidTr="002C6756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2C6756" w:rsidRDefault="00D54E03" w:rsidP="002C6756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Результаты обучения</w:t>
            </w:r>
          </w:p>
          <w:p w:rsidR="00895FCF" w:rsidRPr="002C6756" w:rsidRDefault="00D54E03" w:rsidP="002C675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2C6756" w:rsidRDefault="00D54E03" w:rsidP="002C675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27CC7" w:rsidRPr="00A879BD" w:rsidTr="002C6756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2C6756">
              <w:rPr>
                <w:rStyle w:val="c5"/>
                <w:szCs w:val="28"/>
              </w:rPr>
              <w:t>умения</w:t>
            </w:r>
            <w:r w:rsidRPr="00CB7819">
              <w:rPr>
                <w:rStyle w:val="c5"/>
              </w:rPr>
              <w:t>: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  - применять средства индивидуальной и коллективной защиты;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использовать экобиозащитную и противопожарную технику;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проводить анализ опасных и вредных факторов в сфере профессиональной деятельности;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соблюдать требования по безопасному ведению технологического процесса;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проводить экологический мониторинг объектов производства и окружающей среды.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знания</w:t>
            </w:r>
            <w:r w:rsidRPr="00CB7819">
              <w:rPr>
                <w:rStyle w:val="c5"/>
              </w:rPr>
              <w:t>: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  -    действие токсичных веществ на организм человека;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меры предупреждения пожаров и взрывов;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категорирование производства по взрыво- и пожароопасности;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основные причины возникновения пожаров взрывов;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правила и нормы охраны труда, личной и производственной санитарии и пожарной защиты;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предельно допустимые концентрации (ПДК) вредных веществ и индивидуальные средства защиты;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16473F" w:rsidRPr="002C6756" w:rsidRDefault="0016473F" w:rsidP="002C6756">
            <w:pPr>
              <w:pStyle w:val="c9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756">
              <w:rPr>
                <w:rStyle w:val="c5"/>
                <w:szCs w:val="28"/>
              </w:rPr>
              <w:t>- средства и методы повышения безопасности технических средств и технологических процессов.</w:t>
            </w:r>
          </w:p>
          <w:p w:rsidR="00427CC7" w:rsidRPr="002C6756" w:rsidRDefault="00427CC7" w:rsidP="002C67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E0" w:rsidRPr="002C6756" w:rsidRDefault="000E3BE0" w:rsidP="002C675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Практическое занятие</w:t>
            </w:r>
            <w:r w:rsidR="0016473F" w:rsidRPr="002C6756">
              <w:rPr>
                <w:sz w:val="24"/>
                <w:szCs w:val="24"/>
              </w:rPr>
              <w:t xml:space="preserve"> </w:t>
            </w:r>
          </w:p>
          <w:p w:rsidR="000E3BE0" w:rsidRPr="002C6756" w:rsidRDefault="000E3BE0" w:rsidP="002C675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Опрос</w:t>
            </w:r>
          </w:p>
          <w:p w:rsidR="000E3BE0" w:rsidRPr="002C6756" w:rsidRDefault="000E3BE0" w:rsidP="002C675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Тестирование</w:t>
            </w:r>
          </w:p>
          <w:p w:rsidR="000E3BE0" w:rsidRPr="002C6756" w:rsidRDefault="000E3BE0" w:rsidP="002C675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Зачет</w:t>
            </w:r>
          </w:p>
          <w:p w:rsidR="000E3BE0" w:rsidRPr="002C6756" w:rsidRDefault="000E3BE0" w:rsidP="002C675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6756">
              <w:rPr>
                <w:sz w:val="24"/>
                <w:szCs w:val="24"/>
              </w:rPr>
              <w:t>Самостоятельная работа</w:t>
            </w:r>
          </w:p>
          <w:p w:rsidR="00427CC7" w:rsidRPr="002C6756" w:rsidRDefault="00427CC7" w:rsidP="002C675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sectPr w:rsidR="00895FCF" w:rsidRPr="00A879BD" w:rsidSect="00427CC7">
      <w:footerReference w:type="even" r:id="rId14"/>
      <w:footerReference w:type="default" r:id="rId15"/>
      <w:footerReference w:type="first" r:id="rId16"/>
      <w:pgSz w:w="11906" w:h="16838"/>
      <w:pgMar w:top="1190" w:right="844" w:bottom="1325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C4" w:rsidRDefault="00072AC4">
      <w:pPr>
        <w:spacing w:after="0" w:line="240" w:lineRule="auto"/>
      </w:pPr>
      <w:r>
        <w:separator/>
      </w:r>
    </w:p>
  </w:endnote>
  <w:endnote w:type="continuationSeparator" w:id="0">
    <w:p w:rsidR="00072AC4" w:rsidRDefault="000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0" w:line="259" w:lineRule="auto"/>
      <w:ind w:left="0" w:right="-857" w:firstLine="0"/>
      <w:jc w:val="right"/>
    </w:pPr>
    <w:r w:rsidRPr="0022510D">
      <w:fldChar w:fldCharType="begin"/>
    </w:r>
    <w:r>
      <w:instrText xml:space="preserve"> PAGE   \* MERGEFORMAT </w:instrText>
    </w:r>
    <w:r w:rsidRPr="0022510D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572A" w:rsidRDefault="00DE572A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88F">
      <w:rPr>
        <w:noProof/>
      </w:rPr>
      <w:t>2</w:t>
    </w:r>
    <w:r>
      <w:rPr>
        <w:noProof/>
      </w:rPr>
      <w:fldChar w:fldCharType="end"/>
    </w:r>
  </w:p>
  <w:p w:rsidR="00DE572A" w:rsidRDefault="00DE572A">
    <w:pPr>
      <w:spacing w:after="0" w:line="259" w:lineRule="auto"/>
      <w:ind w:left="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0" w:line="259" w:lineRule="auto"/>
      <w:ind w:left="0" w:right="-4286" w:firstLine="0"/>
      <w:jc w:val="right"/>
    </w:pPr>
    <w:r w:rsidRPr="0022510D">
      <w:fldChar w:fldCharType="begin"/>
    </w:r>
    <w:r>
      <w:instrText xml:space="preserve"> PAGE   \* MERGEFORMAT </w:instrText>
    </w:r>
    <w:r w:rsidRPr="0022510D"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572A" w:rsidRDefault="00DE572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0" w:line="259" w:lineRule="auto"/>
      <w:ind w:left="0" w:right="-4286" w:firstLine="0"/>
      <w:jc w:val="right"/>
    </w:pPr>
    <w:r w:rsidRPr="0022510D">
      <w:fldChar w:fldCharType="begin"/>
    </w:r>
    <w:r>
      <w:instrText xml:space="preserve"> PAGE   \* MERGEFORMAT </w:instrText>
    </w:r>
    <w:r w:rsidRPr="0022510D">
      <w:fldChar w:fldCharType="separate"/>
    </w:r>
    <w:r w:rsidR="002C6756" w:rsidRPr="002C6756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572A" w:rsidRDefault="00DE572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0" w:line="259" w:lineRule="auto"/>
      <w:ind w:left="0" w:right="-4286" w:firstLine="0"/>
      <w:jc w:val="right"/>
    </w:pPr>
    <w:r w:rsidRPr="0022510D">
      <w:fldChar w:fldCharType="begin"/>
    </w:r>
    <w:r>
      <w:instrText xml:space="preserve"> PAGE   \* MERGEFORMAT </w:instrText>
    </w:r>
    <w:r w:rsidRPr="0022510D"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572A" w:rsidRDefault="00DE572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0" w:line="259" w:lineRule="auto"/>
      <w:ind w:left="0" w:right="2" w:firstLine="0"/>
      <w:jc w:val="right"/>
    </w:pPr>
    <w:r w:rsidRPr="0022510D">
      <w:fldChar w:fldCharType="begin"/>
    </w:r>
    <w:r>
      <w:instrText xml:space="preserve"> PAGE   \* MERGEFORMAT </w:instrText>
    </w:r>
    <w:r w:rsidRPr="0022510D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572A" w:rsidRDefault="00DE572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756">
      <w:rPr>
        <w:noProof/>
      </w:rPr>
      <w:t>12</w:t>
    </w:r>
    <w:r>
      <w:rPr>
        <w:noProof/>
      </w:rPr>
      <w:fldChar w:fldCharType="end"/>
    </w:r>
  </w:p>
  <w:p w:rsidR="00DE572A" w:rsidRDefault="00DE572A">
    <w:pPr>
      <w:spacing w:after="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Default="00DE572A">
    <w:pPr>
      <w:spacing w:after="0" w:line="259" w:lineRule="auto"/>
      <w:ind w:left="0" w:right="2" w:firstLine="0"/>
      <w:jc w:val="right"/>
    </w:pPr>
    <w:r w:rsidRPr="0022510D">
      <w:fldChar w:fldCharType="begin"/>
    </w:r>
    <w:r>
      <w:instrText xml:space="preserve"> PAGE   \* MERGEFORMAT </w:instrText>
    </w:r>
    <w:r w:rsidRPr="0022510D">
      <w:fldChar w:fldCharType="separate"/>
    </w:r>
    <w:r w:rsidR="002C6756" w:rsidRPr="002C6756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572A" w:rsidRDefault="00DE572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C4" w:rsidRDefault="00072AC4">
      <w:pPr>
        <w:spacing w:after="0" w:line="240" w:lineRule="auto"/>
      </w:pPr>
      <w:r>
        <w:separator/>
      </w:r>
    </w:p>
  </w:footnote>
  <w:footnote w:type="continuationSeparator" w:id="0">
    <w:p w:rsidR="00072AC4" w:rsidRDefault="0007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764"/>
    <w:multiLevelType w:val="multilevel"/>
    <w:tmpl w:val="C58C2FE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52550"/>
    <w:multiLevelType w:val="hybridMultilevel"/>
    <w:tmpl w:val="5CFE1580"/>
    <w:lvl w:ilvl="0" w:tplc="57E41F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83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63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6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3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A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2F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A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23272"/>
    <w:multiLevelType w:val="hybridMultilevel"/>
    <w:tmpl w:val="D67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281"/>
    <w:multiLevelType w:val="hybridMultilevel"/>
    <w:tmpl w:val="CE145272"/>
    <w:lvl w:ilvl="0" w:tplc="6B4485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C4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E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2A4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1E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34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0E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13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E30C3"/>
    <w:multiLevelType w:val="hybridMultilevel"/>
    <w:tmpl w:val="6F1ABBBC"/>
    <w:lvl w:ilvl="0" w:tplc="ACE8D404">
      <w:start w:val="1"/>
      <w:numFmt w:val="decimal"/>
      <w:lvlText w:val="%1."/>
      <w:lvlJc w:val="left"/>
      <w:pPr>
        <w:ind w:left="5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403F0">
      <w:start w:val="1"/>
      <w:numFmt w:val="decimal"/>
      <w:lvlText w:val="%2."/>
      <w:lvlJc w:val="left"/>
      <w:pPr>
        <w:ind w:left="175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29D3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68B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026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C965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E564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29D9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EF5C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E64BC1"/>
    <w:multiLevelType w:val="hybridMultilevel"/>
    <w:tmpl w:val="D750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1C92"/>
    <w:multiLevelType w:val="hybridMultilevel"/>
    <w:tmpl w:val="9A60C8E8"/>
    <w:lvl w:ilvl="0" w:tplc="076E5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C9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E20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6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C6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1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A1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80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A1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5950A2"/>
    <w:multiLevelType w:val="hybridMultilevel"/>
    <w:tmpl w:val="0E6A52CE"/>
    <w:lvl w:ilvl="0" w:tplc="A588D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500AAF"/>
    <w:multiLevelType w:val="hybridMultilevel"/>
    <w:tmpl w:val="680CF76A"/>
    <w:lvl w:ilvl="0" w:tplc="64466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F63C7"/>
    <w:multiLevelType w:val="hybridMultilevel"/>
    <w:tmpl w:val="0AF4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59AD"/>
    <w:multiLevelType w:val="hybridMultilevel"/>
    <w:tmpl w:val="1B2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295F"/>
    <w:multiLevelType w:val="hybridMultilevel"/>
    <w:tmpl w:val="B278448C"/>
    <w:lvl w:ilvl="0" w:tplc="2DD6E524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C26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85C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2D1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670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FE4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402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E8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047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FA1BEE"/>
    <w:multiLevelType w:val="hybridMultilevel"/>
    <w:tmpl w:val="BC94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624F7"/>
    <w:multiLevelType w:val="hybridMultilevel"/>
    <w:tmpl w:val="BE40553A"/>
    <w:lvl w:ilvl="0" w:tplc="FD4863C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844D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103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326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20F24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4DB4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D9A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CBC4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8C25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72DBB"/>
    <w:multiLevelType w:val="hybridMultilevel"/>
    <w:tmpl w:val="64521174"/>
    <w:lvl w:ilvl="0" w:tplc="9920FD5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CF"/>
    <w:rsid w:val="00037B1A"/>
    <w:rsid w:val="00072AC4"/>
    <w:rsid w:val="00081919"/>
    <w:rsid w:val="000B7EC7"/>
    <w:rsid w:val="000D7085"/>
    <w:rsid w:val="000E3BE0"/>
    <w:rsid w:val="000E61C4"/>
    <w:rsid w:val="0016473F"/>
    <w:rsid w:val="00170D55"/>
    <w:rsid w:val="00180170"/>
    <w:rsid w:val="0022510D"/>
    <w:rsid w:val="002B0C7F"/>
    <w:rsid w:val="002B1185"/>
    <w:rsid w:val="002C6756"/>
    <w:rsid w:val="002D588F"/>
    <w:rsid w:val="00332B05"/>
    <w:rsid w:val="00427CC7"/>
    <w:rsid w:val="004759EC"/>
    <w:rsid w:val="00521026"/>
    <w:rsid w:val="005408C5"/>
    <w:rsid w:val="005B5D3D"/>
    <w:rsid w:val="00607B94"/>
    <w:rsid w:val="007044E0"/>
    <w:rsid w:val="0076164C"/>
    <w:rsid w:val="007F3A18"/>
    <w:rsid w:val="00834D7C"/>
    <w:rsid w:val="00895FCF"/>
    <w:rsid w:val="008D2833"/>
    <w:rsid w:val="009619FB"/>
    <w:rsid w:val="009B3F49"/>
    <w:rsid w:val="00A42B55"/>
    <w:rsid w:val="00A879BD"/>
    <w:rsid w:val="00AE6E9D"/>
    <w:rsid w:val="00B0534E"/>
    <w:rsid w:val="00B80AF6"/>
    <w:rsid w:val="00B86863"/>
    <w:rsid w:val="00C168B0"/>
    <w:rsid w:val="00C618B9"/>
    <w:rsid w:val="00CB7819"/>
    <w:rsid w:val="00D3170F"/>
    <w:rsid w:val="00D54E03"/>
    <w:rsid w:val="00DE572A"/>
    <w:rsid w:val="00E325A6"/>
    <w:rsid w:val="00ED50F4"/>
    <w:rsid w:val="00F640B8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DEDF45-75AB-4EB0-A68F-5099D00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C4"/>
    <w:pPr>
      <w:spacing w:after="58" w:line="268" w:lineRule="auto"/>
      <w:ind w:left="2175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0E61C4"/>
    <w:pPr>
      <w:keepNext/>
      <w:keepLines/>
      <w:numPr>
        <w:numId w:val="6"/>
      </w:numPr>
      <w:spacing w:line="265" w:lineRule="auto"/>
      <w:ind w:left="754" w:hanging="10"/>
      <w:jc w:val="both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0E61C4"/>
    <w:pPr>
      <w:keepNext/>
      <w:keepLines/>
      <w:numPr>
        <w:ilvl w:val="1"/>
        <w:numId w:val="6"/>
      </w:numPr>
      <w:spacing w:line="265" w:lineRule="auto"/>
      <w:ind w:left="754" w:hanging="10"/>
      <w:jc w:val="both"/>
      <w:outlineLvl w:val="1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1C4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0E61C4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0E61C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A879BD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B7EC7"/>
    <w:pPr>
      <w:ind w:left="720"/>
      <w:contextualSpacing/>
    </w:pPr>
  </w:style>
  <w:style w:type="paragraph" w:customStyle="1" w:styleId="ConsPlusNormal">
    <w:name w:val="ConsPlusNormal"/>
    <w:rsid w:val="00A42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08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08191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08191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8191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102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9">
    <w:name w:val="c9"/>
    <w:basedOn w:val="a"/>
    <w:rsid w:val="00CB781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CB7819"/>
  </w:style>
  <w:style w:type="character" w:customStyle="1" w:styleId="apple-converted-space">
    <w:name w:val="apple-converted-space"/>
    <w:basedOn w:val="a0"/>
    <w:rsid w:val="00CB7819"/>
  </w:style>
  <w:style w:type="character" w:customStyle="1" w:styleId="c12">
    <w:name w:val="c12"/>
    <w:basedOn w:val="a0"/>
    <w:rsid w:val="00CB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10682</Characters>
  <Application>Microsoft Office Word</Application>
  <DocSecurity>4</DocSecurity>
  <Lines>560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2021-10-25T09:31:00Z</dcterms:created>
  <dcterms:modified xsi:type="dcterms:W3CDTF">2021-10-25T09:31:00Z</dcterms:modified>
</cp:coreProperties>
</file>